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C6" w:rsidRDefault="008E72C6" w:rsidP="008E72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</w:t>
      </w:r>
    </w:p>
    <w:p w:rsidR="008E72C6" w:rsidRPr="008E72C6" w:rsidRDefault="008E72C6" w:rsidP="008E72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974DF" w:rsidRPr="00F45E5E" w:rsidRDefault="004974DF" w:rsidP="0049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4974DF" w:rsidRPr="00F45E5E" w:rsidRDefault="004974DF" w:rsidP="0049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ПЕНЖИНСКОГО МУНИЦИПАЛЬНОГО  РАЙОНА</w:t>
      </w:r>
    </w:p>
    <w:p w:rsidR="004974DF" w:rsidRPr="00A17ED3" w:rsidRDefault="004974DF" w:rsidP="004974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4974DF" w:rsidRDefault="004974DF" w:rsidP="004974DF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4974DF" w:rsidRPr="00313E6E" w:rsidRDefault="004974DF" w:rsidP="004974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33</w:t>
      </w:r>
    </w:p>
    <w:p w:rsidR="004974DF" w:rsidRDefault="004974DF" w:rsidP="00497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25.05</w:t>
      </w:r>
      <w:r w:rsidRPr="00662633">
        <w:rPr>
          <w:rFonts w:ascii="Times New Roman" w:hAnsi="Times New Roman" w:cs="Times New Roman"/>
          <w:sz w:val="28"/>
          <w:szCs w:val="28"/>
        </w:rPr>
        <w:t>.2016</w:t>
      </w:r>
      <w:r w:rsidRPr="00BD71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4974DF" w:rsidTr="00EB4B90">
        <w:tc>
          <w:tcPr>
            <w:tcW w:w="4361" w:type="dxa"/>
          </w:tcPr>
          <w:p w:rsidR="004974DF" w:rsidRPr="00662633" w:rsidRDefault="004974DF" w:rsidP="00EB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силу постановление</w:t>
            </w:r>
            <w:r w:rsidRPr="005A6404">
              <w:rPr>
                <w:rFonts w:ascii="Times New Roman" w:hAnsi="Times New Roman" w:cs="Times New Roman"/>
                <w:sz w:val="26"/>
                <w:szCs w:val="26"/>
              </w:rPr>
              <w:t xml:space="preserve"> Главы сельско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поселения «село Манилы» от 03.12.2013 № 79</w:t>
            </w:r>
            <w:r w:rsidRPr="005A64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2633"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 утверждении схемы размещения рекламных конструкций на земельных участках в границах</w:t>
            </w:r>
            <w:r w:rsidRPr="0066263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«село Манилы»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2633">
              <w:rPr>
                <w:rFonts w:ascii="Times New Roman" w:hAnsi="Times New Roman" w:cs="Times New Roman"/>
                <w:sz w:val="26"/>
                <w:szCs w:val="26"/>
              </w:rPr>
              <w:t>Пенжинского</w:t>
            </w:r>
            <w:proofErr w:type="spellEnd"/>
            <w:r w:rsidRPr="00662633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  <w:p w:rsidR="004974DF" w:rsidRPr="005A6404" w:rsidRDefault="004974DF" w:rsidP="00EB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74DF" w:rsidRDefault="004974DF" w:rsidP="004974DF">
      <w:pPr>
        <w:rPr>
          <w:rFonts w:ascii="Times New Roman" w:hAnsi="Times New Roman" w:cs="Times New Roman"/>
          <w:sz w:val="28"/>
          <w:szCs w:val="28"/>
        </w:rPr>
      </w:pPr>
    </w:p>
    <w:p w:rsidR="004974DF" w:rsidRDefault="004974DF" w:rsidP="00497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экспертного заключения Главного правового управления Губернатора и Правительства Камчатского края от 20 апреля 2016 года № 8\16 на постановление Главы сельского поселения «село Манилы» от 03.12.2013 № 79 «Об утверждении схемы размещения рекламных конструкций на земельных участках в границах сельского поселения «село Манилы»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</w:t>
      </w:r>
    </w:p>
    <w:p w:rsidR="004974DF" w:rsidRDefault="004974DF" w:rsidP="00497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4974DF" w:rsidRDefault="004974DF" w:rsidP="004974D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5A6404">
        <w:rPr>
          <w:rFonts w:ascii="Times New Roman" w:hAnsi="Times New Roman" w:cs="Times New Roman"/>
          <w:sz w:val="28"/>
          <w:szCs w:val="28"/>
        </w:rPr>
        <w:t xml:space="preserve"> Постановление Главы сельско</w:t>
      </w:r>
      <w:r>
        <w:rPr>
          <w:rFonts w:ascii="Times New Roman" w:hAnsi="Times New Roman" w:cs="Times New Roman"/>
          <w:sz w:val="28"/>
          <w:szCs w:val="28"/>
        </w:rPr>
        <w:t>го поселения «село Манилы» от 03.12.2013 № 79</w:t>
      </w:r>
      <w:r w:rsidRPr="005A640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A6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схемы</w:t>
      </w:r>
      <w:r w:rsidRPr="00497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размещения рекламных конструкций на земельных участках в границах </w:t>
      </w:r>
      <w:r w:rsidRPr="005A6404">
        <w:rPr>
          <w:rFonts w:ascii="Times New Roman" w:hAnsi="Times New Roman" w:cs="Times New Roman"/>
          <w:sz w:val="28"/>
          <w:szCs w:val="28"/>
        </w:rPr>
        <w:t>сельского поселения «село Манилы»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404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5A6404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4DF" w:rsidRDefault="004974DF" w:rsidP="004974D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сайте сельского поселения в сети Интернет.</w:t>
      </w:r>
    </w:p>
    <w:p w:rsidR="004974DF" w:rsidRDefault="004974DF" w:rsidP="004974D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4D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законную силу </w:t>
      </w:r>
      <w:r>
        <w:rPr>
          <w:rFonts w:ascii="Times New Roman" w:hAnsi="Times New Roman" w:cs="Times New Roman"/>
          <w:sz w:val="28"/>
          <w:szCs w:val="28"/>
        </w:rPr>
        <w:t>после официального обнародования.</w:t>
      </w:r>
    </w:p>
    <w:p w:rsidR="004974DF" w:rsidRPr="004974DF" w:rsidRDefault="004974DF" w:rsidP="004974D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4DF" w:rsidRDefault="004974DF" w:rsidP="00497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E3AF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4DF" w:rsidRPr="00440689" w:rsidRDefault="007E3AF4" w:rsidP="007E3A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74DF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DF">
        <w:rPr>
          <w:rFonts w:ascii="Times New Roman" w:hAnsi="Times New Roman" w:cs="Times New Roman"/>
          <w:sz w:val="28"/>
          <w:szCs w:val="28"/>
        </w:rPr>
        <w:t>«село Манилы»</w:t>
      </w:r>
      <w:r w:rsidR="004974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Лехтувье</w:t>
      </w:r>
      <w:proofErr w:type="spellEnd"/>
    </w:p>
    <w:p w:rsidR="004974DF" w:rsidRDefault="004974DF" w:rsidP="004974DF"/>
    <w:p w:rsidR="00741962" w:rsidRDefault="00741962"/>
    <w:sectPr w:rsidR="00741962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1EDA"/>
    <w:multiLevelType w:val="hybridMultilevel"/>
    <w:tmpl w:val="5EF8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FFA"/>
    <w:rsid w:val="00197014"/>
    <w:rsid w:val="00347FFA"/>
    <w:rsid w:val="004974DF"/>
    <w:rsid w:val="00741962"/>
    <w:rsid w:val="007E3AF4"/>
    <w:rsid w:val="008E72C6"/>
    <w:rsid w:val="00F7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9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7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2016-05-27T00:12:00Z</cp:lastPrinted>
  <dcterms:created xsi:type="dcterms:W3CDTF">2016-05-27T00:00:00Z</dcterms:created>
  <dcterms:modified xsi:type="dcterms:W3CDTF">2016-06-19T22:42:00Z</dcterms:modified>
</cp:coreProperties>
</file>